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A0" w:rsidRPr="00104E99" w:rsidRDefault="00527CA0" w:rsidP="00527CA0">
      <w:pPr>
        <w:jc w:val="center"/>
        <w:rPr>
          <w:rFonts w:ascii="Century Gothic" w:hAnsi="Century Gothic"/>
          <w:b/>
          <w:u w:val="single"/>
        </w:rPr>
      </w:pPr>
      <w:r w:rsidRPr="00104E99">
        <w:rPr>
          <w:rFonts w:ascii="Century Gothic" w:hAnsi="Century Gothic"/>
          <w:b/>
          <w:u w:val="single"/>
        </w:rPr>
        <w:t xml:space="preserve">English Course Outline </w:t>
      </w:r>
      <w:r w:rsidR="00AE73F1">
        <w:rPr>
          <w:rFonts w:ascii="Century Gothic" w:hAnsi="Century Gothic"/>
          <w:b/>
          <w:u w:val="single"/>
        </w:rPr>
        <w:t>–</w:t>
      </w:r>
      <w:r w:rsidRPr="00104E99">
        <w:rPr>
          <w:rFonts w:ascii="Century Gothic" w:hAnsi="Century Gothic"/>
          <w:b/>
          <w:u w:val="single"/>
        </w:rPr>
        <w:t xml:space="preserve"> </w:t>
      </w:r>
      <w:r w:rsidR="00AE73F1">
        <w:rPr>
          <w:rFonts w:ascii="Century Gothic" w:hAnsi="Century Gothic"/>
          <w:b/>
          <w:u w:val="single"/>
        </w:rPr>
        <w:t>National 5</w:t>
      </w:r>
    </w:p>
    <w:p w:rsidR="00527CA0" w:rsidRPr="00451BE1" w:rsidRDefault="00527CA0" w:rsidP="00527CA0">
      <w:pPr>
        <w:rPr>
          <w:rFonts w:ascii="Century Gothic" w:hAnsi="Century Gothic"/>
          <w:b/>
          <w:sz w:val="20"/>
        </w:rPr>
      </w:pPr>
      <w:r w:rsidRPr="00451BE1">
        <w:rPr>
          <w:rFonts w:ascii="Century Gothic" w:hAnsi="Century Gothic"/>
          <w:b/>
          <w:sz w:val="20"/>
        </w:rPr>
        <w:t>Criteria and Expectations</w:t>
      </w:r>
    </w:p>
    <w:p w:rsidR="00527CA0" w:rsidRPr="00451BE1" w:rsidRDefault="00AE73F1" w:rsidP="00527CA0">
      <w:pPr>
        <w:rPr>
          <w:rFonts w:ascii="Century Gothic" w:hAnsi="Century Gothic"/>
          <w:sz w:val="20"/>
        </w:rPr>
      </w:pPr>
      <w:r w:rsidRPr="00451BE1">
        <w:rPr>
          <w:rFonts w:ascii="Century Gothic" w:hAnsi="Century Gothic"/>
          <w:sz w:val="20"/>
        </w:rPr>
        <w:t>All p</w:t>
      </w:r>
      <w:r w:rsidR="00527CA0" w:rsidRPr="00451BE1">
        <w:rPr>
          <w:rFonts w:ascii="Century Gothic" w:hAnsi="Century Gothic"/>
          <w:sz w:val="20"/>
        </w:rPr>
        <w:t xml:space="preserve">upils </w:t>
      </w:r>
      <w:r w:rsidRPr="00451BE1">
        <w:rPr>
          <w:rFonts w:ascii="Century Gothic" w:hAnsi="Century Gothic"/>
          <w:sz w:val="20"/>
        </w:rPr>
        <w:t xml:space="preserve">are given the </w:t>
      </w:r>
      <w:r w:rsidR="00527CA0" w:rsidRPr="00451BE1">
        <w:rPr>
          <w:rFonts w:ascii="Century Gothic" w:hAnsi="Century Gothic"/>
          <w:sz w:val="20"/>
        </w:rPr>
        <w:t xml:space="preserve">opportunity to attempt work of a </w:t>
      </w:r>
      <w:r w:rsidR="00693456" w:rsidRPr="00451BE1">
        <w:rPr>
          <w:rFonts w:ascii="Century Gothic" w:hAnsi="Century Gothic"/>
          <w:sz w:val="20"/>
        </w:rPr>
        <w:t>National 5</w:t>
      </w:r>
      <w:r w:rsidR="00527CA0" w:rsidRPr="00451BE1">
        <w:rPr>
          <w:rFonts w:ascii="Century Gothic" w:hAnsi="Century Gothic"/>
          <w:sz w:val="20"/>
        </w:rPr>
        <w:t xml:space="preserve"> level, but this is carefully monitored throughout the year and pupils may be recommended to </w:t>
      </w:r>
      <w:r w:rsidR="00693456" w:rsidRPr="00451BE1">
        <w:rPr>
          <w:rFonts w:ascii="Century Gothic" w:hAnsi="Century Gothic"/>
          <w:sz w:val="20"/>
        </w:rPr>
        <w:t xml:space="preserve">change their level as the year progresses. At the beginning of the year, all pupils will undertake National 4 Literacy and AVU assessments in order to gauge their confidence and skill level. </w:t>
      </w:r>
      <w:r w:rsidR="00527CA0" w:rsidRPr="00451BE1">
        <w:rPr>
          <w:rFonts w:ascii="Century Gothic" w:hAnsi="Century Gothic"/>
          <w:sz w:val="20"/>
        </w:rPr>
        <w:t xml:space="preserve"> </w:t>
      </w:r>
    </w:p>
    <w:p w:rsidR="00527CA0" w:rsidRPr="00451BE1" w:rsidRDefault="00527CA0" w:rsidP="00527CA0">
      <w:pPr>
        <w:rPr>
          <w:rFonts w:ascii="Century Gothic" w:hAnsi="Century Gothic"/>
          <w:sz w:val="20"/>
        </w:rPr>
      </w:pPr>
      <w:r w:rsidRPr="00451BE1">
        <w:rPr>
          <w:rFonts w:ascii="Century Gothic" w:hAnsi="Century Gothic"/>
          <w:sz w:val="20"/>
        </w:rPr>
        <w:t xml:space="preserve">Our presentation policy for </w:t>
      </w:r>
      <w:r w:rsidR="00693456" w:rsidRPr="00451BE1">
        <w:rPr>
          <w:rFonts w:ascii="Century Gothic" w:hAnsi="Century Gothic"/>
          <w:sz w:val="20"/>
        </w:rPr>
        <w:t>National 5</w:t>
      </w:r>
      <w:r w:rsidRPr="00451BE1">
        <w:rPr>
          <w:rFonts w:ascii="Century Gothic" w:hAnsi="Century Gothic"/>
          <w:sz w:val="20"/>
        </w:rPr>
        <w:t xml:space="preserve"> is made on an individual pupil basis and decisions concerning final levels at made at various points in the year depending on specific circumstances. </w:t>
      </w:r>
      <w:r w:rsidR="00693456" w:rsidRPr="00451BE1">
        <w:rPr>
          <w:rFonts w:ascii="Century Gothic" w:hAnsi="Century Gothic"/>
          <w:sz w:val="20"/>
        </w:rPr>
        <w:t>Due to SQA requirements, we will be asked to submit a decision towards the end of November as well as reviewing progress and suitability following the Estimate Exams.</w:t>
      </w:r>
    </w:p>
    <w:p w:rsidR="00693456" w:rsidRPr="00451BE1" w:rsidRDefault="00693456" w:rsidP="00527CA0">
      <w:pPr>
        <w:rPr>
          <w:rFonts w:ascii="Century Gothic" w:hAnsi="Century Gothic"/>
          <w:sz w:val="20"/>
        </w:rPr>
      </w:pPr>
      <w:r w:rsidRPr="00451BE1">
        <w:rPr>
          <w:rFonts w:ascii="Century Gothic" w:hAnsi="Century Gothic"/>
          <w:sz w:val="20"/>
        </w:rPr>
        <w:t>Pupils are given then opportunity to sit the SQA Literacy qualifications at N3 &amp; N4 and many pupils successfully undertake the National 5 Literacy unit in S4 if they do not go on to sit the final exam.</w:t>
      </w:r>
    </w:p>
    <w:p w:rsidR="00527CA0" w:rsidRPr="00451BE1" w:rsidRDefault="00527CA0" w:rsidP="00527CA0">
      <w:pPr>
        <w:rPr>
          <w:rFonts w:ascii="Century Gothic" w:hAnsi="Century Gothic"/>
          <w:sz w:val="20"/>
        </w:rPr>
      </w:pPr>
      <w:r w:rsidRPr="00451BE1">
        <w:rPr>
          <w:rFonts w:ascii="Century Gothic" w:hAnsi="Century Gothic"/>
          <w:sz w:val="20"/>
        </w:rPr>
        <w:t xml:space="preserve">We take into account: work ethic, homework submission, ability to meet deadlines, quality of work produced, attendance and evidence of independent study and revision. These elements are used along with assessment results to determine suitability for progression to the </w:t>
      </w:r>
      <w:proofErr w:type="gramStart"/>
      <w:r w:rsidR="00693456" w:rsidRPr="00451BE1">
        <w:rPr>
          <w:rFonts w:ascii="Century Gothic" w:hAnsi="Century Gothic"/>
          <w:sz w:val="20"/>
        </w:rPr>
        <w:t>Higher</w:t>
      </w:r>
      <w:proofErr w:type="gramEnd"/>
      <w:r w:rsidR="00693456" w:rsidRPr="00451BE1">
        <w:rPr>
          <w:rFonts w:ascii="Century Gothic" w:hAnsi="Century Gothic"/>
          <w:sz w:val="20"/>
        </w:rPr>
        <w:t xml:space="preserve"> course in S5</w:t>
      </w:r>
      <w:r w:rsidRPr="00451BE1">
        <w:rPr>
          <w:rFonts w:ascii="Century Gothic" w:hAnsi="Century Gothic"/>
          <w:sz w:val="20"/>
        </w:rPr>
        <w:t>.</w:t>
      </w:r>
    </w:p>
    <w:p w:rsidR="00451BE1" w:rsidRPr="00451BE1" w:rsidRDefault="00451BE1" w:rsidP="00451BE1">
      <w:pPr>
        <w:rPr>
          <w:rFonts w:ascii="Century Gothic" w:hAnsi="Century Gothic"/>
          <w:b/>
          <w:sz w:val="20"/>
        </w:rPr>
      </w:pPr>
      <w:r w:rsidRPr="00451BE1">
        <w:rPr>
          <w:rFonts w:ascii="Century Gothic" w:hAnsi="Century Gothic"/>
          <w:b/>
          <w:sz w:val="20"/>
        </w:rPr>
        <w:t>English Faculty Results and Ethos:</w:t>
      </w:r>
    </w:p>
    <w:p w:rsidR="00451BE1" w:rsidRPr="00451BE1" w:rsidRDefault="00451BE1" w:rsidP="00451BE1">
      <w:pPr>
        <w:jc w:val="center"/>
        <w:rPr>
          <w:rFonts w:ascii="Century Gothic" w:hAnsi="Century Gothic"/>
          <w:sz w:val="18"/>
        </w:rPr>
      </w:pPr>
      <w:r w:rsidRPr="00451BE1">
        <w:rPr>
          <w:rFonts w:ascii="Century Gothic" w:hAnsi="Century Gothic"/>
          <w:sz w:val="18"/>
        </w:rPr>
        <w:t>The English Faculty at Mackie Academy prides itself not only in it highly successful results but also in its approach to attainment. We are aspirational in our desire that all pupils should be given the opportunity to attain their potential and we spend a lot of time personalising the learning paths of pupils to best meet their needs. As such for the last two years we have had a 98% pass rate at N5 with over 76% of the students gaining an A or B grade. This has been possible through the knowledge and experience of staff but also due to pupils following our advice and recommendations as to which particular level they should be presented for.</w:t>
      </w:r>
    </w:p>
    <w:p w:rsidR="00451BE1" w:rsidRPr="00451BE1" w:rsidRDefault="00451BE1" w:rsidP="00451BE1">
      <w:pPr>
        <w:rPr>
          <w:rFonts w:ascii="Century Gothic" w:hAnsi="Century Gothic"/>
          <w:b/>
          <w:sz w:val="20"/>
        </w:rPr>
      </w:pPr>
      <w:r w:rsidRPr="00451BE1">
        <w:rPr>
          <w:rFonts w:ascii="Century Gothic" w:hAnsi="Century Gothic"/>
          <w:b/>
          <w:sz w:val="20"/>
        </w:rPr>
        <w:t>Expectations from you:</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Commitment</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Good attendance</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Complete ALL homework</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Meet ALL deadlines</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Attend Supported Study</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READ – not just what you are told to!</w:t>
      </w:r>
    </w:p>
    <w:p w:rsidR="00451BE1" w:rsidRPr="00451BE1" w:rsidRDefault="00451BE1" w:rsidP="00451BE1">
      <w:pPr>
        <w:pStyle w:val="ListParagraph"/>
        <w:numPr>
          <w:ilvl w:val="0"/>
          <w:numId w:val="2"/>
        </w:numPr>
        <w:rPr>
          <w:rFonts w:ascii="Century Gothic" w:hAnsi="Century Gothic"/>
          <w:sz w:val="18"/>
        </w:rPr>
      </w:pPr>
      <w:r w:rsidRPr="00451BE1">
        <w:rPr>
          <w:rFonts w:ascii="Century Gothic" w:hAnsi="Century Gothic"/>
          <w:sz w:val="18"/>
        </w:rPr>
        <w:t>ENGAGE – think about the texts you are studying – try to think about characters, setting, plot etc.</w:t>
      </w:r>
    </w:p>
    <w:p w:rsidR="00451BE1" w:rsidRPr="00451BE1" w:rsidRDefault="00451BE1" w:rsidP="00451BE1">
      <w:pPr>
        <w:pStyle w:val="ListParagraph"/>
        <w:numPr>
          <w:ilvl w:val="0"/>
          <w:numId w:val="2"/>
        </w:numPr>
        <w:rPr>
          <w:rFonts w:ascii="Century Gothic" w:hAnsi="Century Gothic"/>
          <w:sz w:val="18"/>
        </w:rPr>
      </w:pPr>
      <w:proofErr w:type="gramStart"/>
      <w:r w:rsidRPr="00451BE1">
        <w:rPr>
          <w:rFonts w:ascii="Century Gothic" w:hAnsi="Century Gothic"/>
          <w:sz w:val="18"/>
        </w:rPr>
        <w:t>Be</w:t>
      </w:r>
      <w:proofErr w:type="gramEnd"/>
      <w:r w:rsidRPr="00451BE1">
        <w:rPr>
          <w:rFonts w:ascii="Century Gothic" w:hAnsi="Century Gothic"/>
          <w:sz w:val="18"/>
        </w:rPr>
        <w:t xml:space="preserve"> OPEN – tell us if you are stuck – communication is key. </w:t>
      </w:r>
    </w:p>
    <w:p w:rsidR="00451BE1" w:rsidRPr="00451BE1" w:rsidRDefault="00451BE1" w:rsidP="00451BE1">
      <w:pPr>
        <w:rPr>
          <w:rFonts w:ascii="Century Gothic" w:hAnsi="Century Gothic"/>
          <w:b/>
          <w:sz w:val="20"/>
        </w:rPr>
      </w:pPr>
      <w:r w:rsidRPr="00451BE1">
        <w:rPr>
          <w:rFonts w:ascii="Century Gothic" w:hAnsi="Century Gothic"/>
          <w:b/>
          <w:sz w:val="20"/>
        </w:rPr>
        <w:t>How progress is tracked?</w:t>
      </w:r>
    </w:p>
    <w:p w:rsidR="00451BE1" w:rsidRPr="00451BE1" w:rsidRDefault="00451BE1" w:rsidP="00451BE1">
      <w:pPr>
        <w:pStyle w:val="ListParagraph"/>
        <w:numPr>
          <w:ilvl w:val="0"/>
          <w:numId w:val="3"/>
        </w:numPr>
        <w:rPr>
          <w:rFonts w:ascii="Century Gothic" w:hAnsi="Century Gothic"/>
          <w:sz w:val="18"/>
        </w:rPr>
      </w:pPr>
      <w:r w:rsidRPr="00451BE1">
        <w:rPr>
          <w:rFonts w:ascii="Century Gothic" w:hAnsi="Century Gothic"/>
          <w:sz w:val="18"/>
        </w:rPr>
        <w:t>Class teachers will update PSAT/parents/FH via informal discussions and CFC’s as well as reports.</w:t>
      </w:r>
    </w:p>
    <w:p w:rsidR="00451BE1" w:rsidRPr="00451BE1" w:rsidRDefault="00451BE1" w:rsidP="00451BE1">
      <w:pPr>
        <w:pStyle w:val="ListParagraph"/>
        <w:numPr>
          <w:ilvl w:val="0"/>
          <w:numId w:val="3"/>
        </w:numPr>
        <w:rPr>
          <w:rFonts w:ascii="Century Gothic" w:hAnsi="Century Gothic"/>
          <w:sz w:val="18"/>
        </w:rPr>
      </w:pPr>
      <w:r w:rsidRPr="00451BE1">
        <w:rPr>
          <w:rFonts w:ascii="Century Gothic" w:hAnsi="Century Gothic"/>
          <w:sz w:val="18"/>
        </w:rPr>
        <w:t>FH will come to have a discussion with you if we feel you are struggling or if specific issues arise (this is not always necessarily for a negative reason).</w:t>
      </w:r>
    </w:p>
    <w:p w:rsidR="00451BE1" w:rsidRPr="00451BE1" w:rsidRDefault="00451BE1" w:rsidP="00451BE1">
      <w:pPr>
        <w:pStyle w:val="ListParagraph"/>
        <w:numPr>
          <w:ilvl w:val="0"/>
          <w:numId w:val="3"/>
        </w:numPr>
        <w:rPr>
          <w:rFonts w:ascii="Century Gothic" w:hAnsi="Century Gothic"/>
          <w:sz w:val="18"/>
        </w:rPr>
      </w:pPr>
      <w:r w:rsidRPr="00451BE1">
        <w:rPr>
          <w:rFonts w:ascii="Century Gothic" w:hAnsi="Century Gothic"/>
          <w:sz w:val="18"/>
        </w:rPr>
        <w:t>Class teachers will monitor your progress against your MIDYIS predicted grades and undertake to have numerous learning conversations throughout the year.</w:t>
      </w:r>
    </w:p>
    <w:p w:rsidR="00451BE1" w:rsidRPr="00451BE1" w:rsidRDefault="00451BE1" w:rsidP="00451BE1">
      <w:pPr>
        <w:rPr>
          <w:rFonts w:ascii="Century Gothic" w:hAnsi="Century Gothic"/>
          <w:b/>
          <w:sz w:val="20"/>
        </w:rPr>
      </w:pPr>
      <w:r w:rsidRPr="00451BE1">
        <w:rPr>
          <w:rFonts w:ascii="Century Gothic" w:hAnsi="Century Gothic"/>
          <w:b/>
          <w:sz w:val="20"/>
        </w:rPr>
        <w:t>Next Steps…</w:t>
      </w:r>
    </w:p>
    <w:p w:rsidR="00451BE1" w:rsidRPr="00451BE1" w:rsidRDefault="00451BE1" w:rsidP="00451BE1">
      <w:pPr>
        <w:pStyle w:val="ListParagraph"/>
        <w:numPr>
          <w:ilvl w:val="0"/>
          <w:numId w:val="4"/>
        </w:numPr>
        <w:rPr>
          <w:rFonts w:ascii="Century Gothic" w:hAnsi="Century Gothic"/>
          <w:sz w:val="18"/>
        </w:rPr>
      </w:pPr>
      <w:r w:rsidRPr="00451BE1">
        <w:rPr>
          <w:rFonts w:ascii="Century Gothic" w:hAnsi="Century Gothic"/>
          <w:sz w:val="18"/>
        </w:rPr>
        <w:t>We would expect you to always be aware of your “Next Steps”.</w:t>
      </w:r>
    </w:p>
    <w:p w:rsidR="00451BE1" w:rsidRPr="00451BE1" w:rsidRDefault="00451BE1" w:rsidP="00451BE1">
      <w:pPr>
        <w:pStyle w:val="ListParagraph"/>
        <w:numPr>
          <w:ilvl w:val="0"/>
          <w:numId w:val="4"/>
        </w:numPr>
        <w:rPr>
          <w:rFonts w:ascii="Century Gothic" w:hAnsi="Century Gothic"/>
          <w:sz w:val="18"/>
        </w:rPr>
      </w:pPr>
      <w:r w:rsidRPr="00451BE1">
        <w:rPr>
          <w:rFonts w:ascii="Century Gothic" w:hAnsi="Century Gothic"/>
          <w:sz w:val="18"/>
        </w:rPr>
        <w:t>You need to take responsibility for your own learning and while we will support you – ultimately you will be the person sitting in the exam hall.</w:t>
      </w:r>
    </w:p>
    <w:p w:rsidR="00451BE1" w:rsidRPr="00451BE1" w:rsidRDefault="00451BE1" w:rsidP="00451BE1">
      <w:pPr>
        <w:pStyle w:val="ListParagraph"/>
        <w:numPr>
          <w:ilvl w:val="0"/>
          <w:numId w:val="4"/>
        </w:numPr>
        <w:rPr>
          <w:rFonts w:ascii="Century Gothic" w:hAnsi="Century Gothic"/>
          <w:sz w:val="18"/>
        </w:rPr>
      </w:pPr>
      <w:r w:rsidRPr="00451BE1">
        <w:rPr>
          <w:rFonts w:ascii="Century Gothic" w:hAnsi="Century Gothic"/>
          <w:sz w:val="18"/>
        </w:rPr>
        <w:t>If you are struggling you MUST communicate with your class teacher (or see Mrs H).</w:t>
      </w:r>
    </w:p>
    <w:p w:rsidR="00527CA0" w:rsidRPr="00CB66F7" w:rsidRDefault="00527CA0" w:rsidP="00527CA0">
      <w:pPr>
        <w:rPr>
          <w:rFonts w:ascii="Century Gothic" w:hAnsi="Century Gothic"/>
          <w:b/>
        </w:rPr>
      </w:pPr>
      <w:r w:rsidRPr="00CB66F7">
        <w:rPr>
          <w:rFonts w:ascii="Century Gothic" w:hAnsi="Century Gothic"/>
          <w:b/>
        </w:rPr>
        <w:lastRenderedPageBreak/>
        <w:t>Assessments</w:t>
      </w:r>
    </w:p>
    <w:p w:rsidR="00693456" w:rsidRDefault="00527CA0" w:rsidP="00527CA0">
      <w:pPr>
        <w:rPr>
          <w:rFonts w:ascii="Century Gothic" w:hAnsi="Century Gothic"/>
        </w:rPr>
      </w:pPr>
      <w:r w:rsidRPr="0014646B">
        <w:rPr>
          <w:rFonts w:ascii="Century Gothic" w:hAnsi="Century Gothic"/>
          <w:b/>
        </w:rPr>
        <w:t>Internal:</w:t>
      </w:r>
      <w:r>
        <w:rPr>
          <w:rFonts w:ascii="Century Gothic" w:hAnsi="Century Gothic"/>
        </w:rPr>
        <w:t xml:space="preserve"> Reading, writing, talking and listening skills are assessed in a variety of contexts. These are used to determine suitability for the </w:t>
      </w:r>
      <w:r w:rsidR="00693456">
        <w:rPr>
          <w:rFonts w:ascii="Century Gothic" w:hAnsi="Century Gothic"/>
        </w:rPr>
        <w:t xml:space="preserve">N5 </w:t>
      </w:r>
      <w:r>
        <w:rPr>
          <w:rFonts w:ascii="Century Gothic" w:hAnsi="Century Gothic"/>
        </w:rPr>
        <w:t xml:space="preserve">course as well as identifying strengths and areas for improvement. </w:t>
      </w:r>
    </w:p>
    <w:p w:rsidR="00527CA0" w:rsidRDefault="00527CA0" w:rsidP="00527CA0">
      <w:pPr>
        <w:rPr>
          <w:rFonts w:ascii="Century Gothic" w:hAnsi="Century Gothic"/>
        </w:rPr>
      </w:pPr>
      <w:r w:rsidRPr="00693456">
        <w:rPr>
          <w:rFonts w:ascii="Century Gothic" w:hAnsi="Century Gothic"/>
          <w:u w:val="single"/>
        </w:rPr>
        <w:t>Writing</w:t>
      </w:r>
      <w:r>
        <w:rPr>
          <w:rFonts w:ascii="Century Gothic" w:hAnsi="Century Gothic"/>
        </w:rPr>
        <w:t xml:space="preserve"> is usually assessed through Folio drafts – pupils MUST submit examples of work which pass </w:t>
      </w:r>
      <w:r w:rsidR="00693456">
        <w:rPr>
          <w:rFonts w:ascii="Century Gothic" w:hAnsi="Century Gothic"/>
        </w:rPr>
        <w:t>N5</w:t>
      </w:r>
      <w:r>
        <w:rPr>
          <w:rFonts w:ascii="Century Gothic" w:hAnsi="Century Gothic"/>
        </w:rPr>
        <w:t xml:space="preserve"> level </w:t>
      </w:r>
      <w:r w:rsidRPr="0014231C">
        <w:rPr>
          <w:rFonts w:ascii="Century Gothic" w:hAnsi="Century Gothic"/>
          <w:u w:val="single"/>
        </w:rPr>
        <w:t>before</w:t>
      </w:r>
      <w:r>
        <w:rPr>
          <w:rFonts w:ascii="Century Gothic" w:hAnsi="Century Gothic"/>
        </w:rPr>
        <w:t xml:space="preserve"> the SQA deadline date.</w:t>
      </w:r>
    </w:p>
    <w:p w:rsidR="00693456" w:rsidRDefault="00693456" w:rsidP="00527CA0">
      <w:pPr>
        <w:rPr>
          <w:rFonts w:ascii="Century Gothic" w:hAnsi="Century Gothic"/>
        </w:rPr>
      </w:pPr>
      <w:r w:rsidRPr="00693456">
        <w:rPr>
          <w:rFonts w:ascii="Century Gothic" w:hAnsi="Century Gothic"/>
          <w:u w:val="single"/>
        </w:rPr>
        <w:t>Spoken Language Unit:</w:t>
      </w:r>
      <w:r>
        <w:rPr>
          <w:rFonts w:ascii="Century Gothic" w:hAnsi="Century Gothic"/>
        </w:rPr>
        <w:t xml:space="preserve"> this will be assessed by classroom teachers and pupils must demonstrate that they can meet the set </w:t>
      </w:r>
      <w:proofErr w:type="gramStart"/>
      <w:r>
        <w:rPr>
          <w:rFonts w:ascii="Century Gothic" w:hAnsi="Century Gothic"/>
        </w:rPr>
        <w:t>criteria  -</w:t>
      </w:r>
      <w:proofErr w:type="gramEnd"/>
      <w:r>
        <w:rPr>
          <w:rFonts w:ascii="Century Gothic" w:hAnsi="Century Gothic"/>
        </w:rPr>
        <w:t xml:space="preserve"> this is not graded.</w:t>
      </w:r>
    </w:p>
    <w:p w:rsidR="00527CA0" w:rsidRPr="0014646B" w:rsidRDefault="00527CA0" w:rsidP="00527CA0">
      <w:pPr>
        <w:rPr>
          <w:rFonts w:ascii="Century Gothic" w:hAnsi="Century Gothic"/>
          <w:b/>
        </w:rPr>
      </w:pPr>
      <w:r w:rsidRPr="0014646B">
        <w:rPr>
          <w:rFonts w:ascii="Century Gothic" w:hAnsi="Century Gothic"/>
          <w:b/>
        </w:rPr>
        <w:t>External:</w:t>
      </w:r>
    </w:p>
    <w:p w:rsidR="00527CA0" w:rsidRDefault="00527CA0" w:rsidP="00527CA0">
      <w:pPr>
        <w:ind w:left="1440" w:hanging="1440"/>
        <w:rPr>
          <w:rFonts w:ascii="Century Gothic" w:hAnsi="Century Gothic"/>
        </w:rPr>
      </w:pPr>
      <w:r w:rsidRPr="00451BE1">
        <w:rPr>
          <w:rFonts w:ascii="Century Gothic" w:hAnsi="Century Gothic"/>
          <w:b/>
        </w:rPr>
        <w:t>Paper 1</w:t>
      </w:r>
      <w:r>
        <w:rPr>
          <w:rFonts w:ascii="Century Gothic" w:hAnsi="Century Gothic"/>
        </w:rPr>
        <w:t xml:space="preserve">: </w:t>
      </w:r>
      <w:r>
        <w:rPr>
          <w:rFonts w:ascii="Century Gothic" w:hAnsi="Century Gothic"/>
        </w:rPr>
        <w:tab/>
      </w:r>
      <w:r w:rsidRPr="00451BE1">
        <w:rPr>
          <w:rFonts w:ascii="Century Gothic" w:hAnsi="Century Gothic"/>
          <w:u w:val="single"/>
        </w:rPr>
        <w:t xml:space="preserve">RUAE </w:t>
      </w:r>
      <w:r>
        <w:rPr>
          <w:rFonts w:ascii="Century Gothic" w:hAnsi="Century Gothic"/>
        </w:rPr>
        <w:t xml:space="preserve">(Reading paper) – </w:t>
      </w:r>
      <w:r w:rsidR="00693456">
        <w:rPr>
          <w:rFonts w:ascii="Century Gothic" w:hAnsi="Century Gothic"/>
        </w:rPr>
        <w:t>An unseen non-fiction passage</w:t>
      </w:r>
      <w:r>
        <w:rPr>
          <w:rFonts w:ascii="Century Gothic" w:hAnsi="Century Gothic"/>
        </w:rPr>
        <w:t xml:space="preserve"> and a selection of questions testing understanding, analysis and evaluation skills – 1 hour (30 marks) </w:t>
      </w:r>
    </w:p>
    <w:p w:rsidR="00527CA0" w:rsidRDefault="00527CA0" w:rsidP="00527CA0">
      <w:pPr>
        <w:ind w:left="1440" w:hanging="1440"/>
        <w:rPr>
          <w:rFonts w:ascii="Century Gothic" w:hAnsi="Century Gothic"/>
        </w:rPr>
      </w:pPr>
      <w:proofErr w:type="gramStart"/>
      <w:r w:rsidRPr="00451BE1">
        <w:rPr>
          <w:rFonts w:ascii="Century Gothic" w:hAnsi="Century Gothic"/>
          <w:b/>
        </w:rPr>
        <w:t>Paper 2</w:t>
      </w:r>
      <w:r>
        <w:rPr>
          <w:rFonts w:ascii="Century Gothic" w:hAnsi="Century Gothic"/>
        </w:rPr>
        <w:t xml:space="preserve">: </w:t>
      </w:r>
      <w:r>
        <w:rPr>
          <w:rFonts w:ascii="Century Gothic" w:hAnsi="Century Gothic"/>
        </w:rPr>
        <w:tab/>
        <w:t xml:space="preserve">i) </w:t>
      </w:r>
      <w:r w:rsidRPr="00451BE1">
        <w:rPr>
          <w:rFonts w:ascii="Century Gothic" w:hAnsi="Century Gothic"/>
          <w:u w:val="single"/>
        </w:rPr>
        <w:t>Textual Analysis</w:t>
      </w:r>
      <w:r>
        <w:rPr>
          <w:rFonts w:ascii="Century Gothic" w:hAnsi="Century Gothic"/>
        </w:rPr>
        <w:t xml:space="preserve"> – Scottish Texts which will have been studied in class.</w:t>
      </w:r>
      <w:proofErr w:type="gramEnd"/>
      <w:r>
        <w:rPr>
          <w:rFonts w:ascii="Century Gothic" w:hAnsi="Century Gothic"/>
        </w:rPr>
        <w:t xml:space="preserve"> </w:t>
      </w:r>
      <w:proofErr w:type="gramStart"/>
      <w:r>
        <w:rPr>
          <w:rFonts w:ascii="Century Gothic" w:hAnsi="Century Gothic"/>
        </w:rPr>
        <w:t>Series of questions which test language skills and understanding of the text.</w:t>
      </w:r>
      <w:proofErr w:type="gramEnd"/>
      <w:r>
        <w:rPr>
          <w:rFonts w:ascii="Century Gothic" w:hAnsi="Century Gothic"/>
        </w:rPr>
        <w:t xml:space="preserve"> (20 marks)</w:t>
      </w:r>
    </w:p>
    <w:p w:rsidR="00527CA0" w:rsidRDefault="00527CA0" w:rsidP="00527CA0">
      <w:pPr>
        <w:ind w:left="1440"/>
        <w:rPr>
          <w:rFonts w:ascii="Century Gothic" w:hAnsi="Century Gothic"/>
        </w:rPr>
      </w:pPr>
      <w:r>
        <w:rPr>
          <w:rFonts w:ascii="Century Gothic" w:hAnsi="Century Gothic"/>
        </w:rPr>
        <w:t xml:space="preserve">ii) </w:t>
      </w:r>
      <w:r w:rsidRPr="00451BE1">
        <w:rPr>
          <w:rFonts w:ascii="Century Gothic" w:hAnsi="Century Gothic"/>
          <w:u w:val="single"/>
        </w:rPr>
        <w:t>Critical Reading</w:t>
      </w:r>
      <w:r>
        <w:rPr>
          <w:rFonts w:ascii="Century Gothic" w:hAnsi="Century Gothic"/>
        </w:rPr>
        <w:t xml:space="preserve"> – To write one critical essay based on literature studied over the year. This tests not just their ability to remember their text in depth but their writing style and ability. (20</w:t>
      </w:r>
      <w:r w:rsidR="006A69CA">
        <w:rPr>
          <w:rFonts w:ascii="Century Gothic" w:hAnsi="Century Gothic"/>
        </w:rPr>
        <w:t xml:space="preserve"> marks – 1hour 30 minutes</w:t>
      </w:r>
      <w:r>
        <w:rPr>
          <w:rFonts w:ascii="Century Gothic" w:hAnsi="Century Gothic"/>
        </w:rPr>
        <w:t xml:space="preserve"> for both sections)</w:t>
      </w:r>
    </w:p>
    <w:p w:rsidR="00527CA0" w:rsidRDefault="00527CA0" w:rsidP="00527CA0">
      <w:pPr>
        <w:ind w:left="1440" w:hanging="1440"/>
        <w:rPr>
          <w:rFonts w:ascii="Century Gothic" w:hAnsi="Century Gothic"/>
        </w:rPr>
      </w:pPr>
      <w:r w:rsidRPr="00451BE1">
        <w:rPr>
          <w:rFonts w:ascii="Century Gothic" w:hAnsi="Century Gothic"/>
          <w:b/>
        </w:rPr>
        <w:t>Portfolio</w:t>
      </w:r>
      <w:r>
        <w:rPr>
          <w:rFonts w:ascii="Century Gothic" w:hAnsi="Century Gothic"/>
        </w:rPr>
        <w:t>:</w:t>
      </w:r>
      <w:r>
        <w:rPr>
          <w:rFonts w:ascii="Century Gothic" w:hAnsi="Century Gothic"/>
        </w:rPr>
        <w:tab/>
        <w:t>Two writing pieces are sent to the SQA to be externally assessed. This tests the ability to plan, develop and edit work as well as being able to meet set deadlines. (</w:t>
      </w:r>
      <w:proofErr w:type="gramStart"/>
      <w:r>
        <w:rPr>
          <w:rFonts w:ascii="Century Gothic" w:hAnsi="Century Gothic"/>
        </w:rPr>
        <w:t>up</w:t>
      </w:r>
      <w:proofErr w:type="gramEnd"/>
      <w:r>
        <w:rPr>
          <w:rFonts w:ascii="Century Gothic" w:hAnsi="Century Gothic"/>
        </w:rPr>
        <w:t xml:space="preserve"> to </w:t>
      </w:r>
      <w:r w:rsidR="00693456">
        <w:rPr>
          <w:rFonts w:ascii="Century Gothic" w:hAnsi="Century Gothic"/>
        </w:rPr>
        <w:t>10</w:t>
      </w:r>
      <w:r>
        <w:rPr>
          <w:rFonts w:ascii="Century Gothic" w:hAnsi="Century Gothic"/>
        </w:rPr>
        <w:t>00 words each - 30 marks in total)</w:t>
      </w:r>
    </w:p>
    <w:p w:rsidR="00527CA0" w:rsidRDefault="00527CA0" w:rsidP="00527CA0">
      <w:pPr>
        <w:pStyle w:val="ListParagraph"/>
        <w:numPr>
          <w:ilvl w:val="0"/>
          <w:numId w:val="1"/>
        </w:numPr>
        <w:rPr>
          <w:rFonts w:ascii="Century Gothic" w:hAnsi="Century Gothic"/>
        </w:rPr>
      </w:pPr>
      <w:r>
        <w:rPr>
          <w:rFonts w:ascii="Century Gothic" w:hAnsi="Century Gothic"/>
        </w:rPr>
        <w:t>Creative/reflective</w:t>
      </w:r>
    </w:p>
    <w:p w:rsidR="00527CA0" w:rsidRDefault="00527CA0" w:rsidP="00527CA0">
      <w:pPr>
        <w:pStyle w:val="ListParagraph"/>
        <w:numPr>
          <w:ilvl w:val="0"/>
          <w:numId w:val="1"/>
        </w:numPr>
        <w:rPr>
          <w:rFonts w:ascii="Century Gothic" w:hAnsi="Century Gothic"/>
        </w:rPr>
      </w:pPr>
      <w:r>
        <w:rPr>
          <w:rFonts w:ascii="Century Gothic" w:hAnsi="Century Gothic"/>
        </w:rPr>
        <w:t>Persuasive/discursive</w:t>
      </w:r>
    </w:p>
    <w:p w:rsidR="00527CA0" w:rsidRDefault="00527CA0" w:rsidP="00527CA0">
      <w:pPr>
        <w:ind w:left="1440"/>
        <w:rPr>
          <w:rFonts w:ascii="Century Gothic" w:hAnsi="Century Gothic"/>
        </w:rPr>
      </w:pPr>
      <w:r>
        <w:rPr>
          <w:rFonts w:ascii="Century Gothic" w:hAnsi="Century Gothic"/>
        </w:rPr>
        <w:t xml:space="preserve">Pupils can work on these independently throughout the year but evidence must </w:t>
      </w:r>
      <w:proofErr w:type="gramStart"/>
      <w:r>
        <w:rPr>
          <w:rFonts w:ascii="Century Gothic" w:hAnsi="Century Gothic"/>
        </w:rPr>
        <w:t>retained</w:t>
      </w:r>
      <w:proofErr w:type="gramEnd"/>
      <w:r>
        <w:rPr>
          <w:rFonts w:ascii="Century Gothic" w:hAnsi="Century Gothic"/>
        </w:rPr>
        <w:t xml:space="preserve"> to determine authenticity. Teachers are limited in the amount of support they are allowed to offer due to strict SQA guidelines. Pupils are not allowed to work on these pieces with Tutors or be given extensive parental support.</w:t>
      </w:r>
    </w:p>
    <w:p w:rsidR="00527CA0" w:rsidRDefault="00527CA0" w:rsidP="00527CA0">
      <w:pPr>
        <w:rPr>
          <w:rFonts w:ascii="Century Gothic" w:hAnsi="Century Gothic"/>
          <w:sz w:val="20"/>
        </w:rPr>
      </w:pPr>
      <w:r w:rsidRPr="0046470F">
        <w:rPr>
          <w:rFonts w:ascii="Century Gothic" w:hAnsi="Century Gothic"/>
          <w:sz w:val="20"/>
        </w:rPr>
        <w:t xml:space="preserve">Assessment and submission dates for the Portfolio will be shared with pupils and parents via Show My Homework, the English Faculty website and the school assessment calendar. </w:t>
      </w:r>
    </w:p>
    <w:p w:rsidR="0046470F" w:rsidRPr="0046470F" w:rsidRDefault="0046470F" w:rsidP="0046470F">
      <w:pPr>
        <w:jc w:val="center"/>
        <w:rPr>
          <w:rFonts w:ascii="Century Gothic" w:hAnsi="Century Gothic"/>
          <w:sz w:val="20"/>
        </w:rPr>
      </w:pPr>
      <w:r>
        <w:rPr>
          <w:rFonts w:ascii="Century Gothic" w:hAnsi="Century Gothic"/>
          <w:sz w:val="20"/>
        </w:rPr>
        <w:t>------------------------</w:t>
      </w:r>
    </w:p>
    <w:p w:rsidR="00451BE1" w:rsidRPr="00451BE1" w:rsidRDefault="00451BE1" w:rsidP="00451BE1">
      <w:pPr>
        <w:rPr>
          <w:rFonts w:ascii="Century Gothic" w:hAnsi="Century Gothic"/>
          <w:b/>
          <w:sz w:val="18"/>
        </w:rPr>
      </w:pPr>
      <w:r w:rsidRPr="00451BE1">
        <w:rPr>
          <w:rFonts w:ascii="Century Gothic" w:hAnsi="Century Gothic"/>
          <w:b/>
          <w:sz w:val="18"/>
        </w:rPr>
        <w:t>Our Vision</w:t>
      </w:r>
      <w:r>
        <w:rPr>
          <w:rFonts w:ascii="Century Gothic" w:hAnsi="Century Gothic"/>
          <w:b/>
          <w:sz w:val="18"/>
        </w:rPr>
        <w:t xml:space="preserve">: </w:t>
      </w:r>
      <w:r w:rsidRPr="0046470F">
        <w:rPr>
          <w:rFonts w:ascii="Century Gothic" w:hAnsi="Century Gothic"/>
          <w:b/>
          <w:i/>
          <w:sz w:val="18"/>
        </w:rPr>
        <w:t>We all know our Next Steps.</w:t>
      </w:r>
    </w:p>
    <w:p w:rsidR="00451BE1" w:rsidRPr="00451BE1" w:rsidRDefault="00451BE1" w:rsidP="00451BE1">
      <w:pPr>
        <w:rPr>
          <w:rFonts w:ascii="Century Gothic" w:hAnsi="Century Gothic"/>
          <w:sz w:val="18"/>
        </w:rPr>
      </w:pPr>
      <w:r w:rsidRPr="00451BE1">
        <w:rPr>
          <w:rFonts w:ascii="Century Gothic" w:hAnsi="Century Gothic"/>
          <w:sz w:val="18"/>
        </w:rPr>
        <w:t>In the English Faculty, we support all of our pupils in developing their confidence and aspiration in English and literacy.</w:t>
      </w:r>
    </w:p>
    <w:p w:rsidR="00451BE1" w:rsidRPr="00451BE1" w:rsidRDefault="00451BE1" w:rsidP="00451BE1">
      <w:pPr>
        <w:rPr>
          <w:rFonts w:ascii="Century Gothic" w:hAnsi="Century Gothic"/>
          <w:sz w:val="18"/>
        </w:rPr>
      </w:pPr>
      <w:r w:rsidRPr="00451BE1">
        <w:rPr>
          <w:rFonts w:ascii="Century Gothic" w:hAnsi="Century Gothic"/>
          <w:b/>
          <w:sz w:val="18"/>
        </w:rPr>
        <w:t>Our Values</w:t>
      </w:r>
      <w:r>
        <w:rPr>
          <w:rFonts w:ascii="Century Gothic" w:hAnsi="Century Gothic"/>
          <w:b/>
          <w:sz w:val="18"/>
        </w:rPr>
        <w:t xml:space="preserve">: </w:t>
      </w:r>
      <w:r w:rsidRPr="00451BE1">
        <w:rPr>
          <w:rFonts w:ascii="Century Gothic" w:hAnsi="Century Gothic"/>
          <w:sz w:val="18"/>
        </w:rPr>
        <w:t>We enable our pupils to:</w:t>
      </w:r>
    </w:p>
    <w:p w:rsidR="00451BE1" w:rsidRPr="00451BE1" w:rsidRDefault="00451BE1" w:rsidP="00451BE1">
      <w:pPr>
        <w:pStyle w:val="ListParagraph"/>
        <w:numPr>
          <w:ilvl w:val="0"/>
          <w:numId w:val="5"/>
        </w:numPr>
        <w:rPr>
          <w:rFonts w:ascii="Century Gothic" w:hAnsi="Century Gothic"/>
          <w:sz w:val="18"/>
        </w:rPr>
      </w:pPr>
      <w:proofErr w:type="gramStart"/>
      <w:r w:rsidRPr="00451BE1">
        <w:rPr>
          <w:rFonts w:ascii="Century Gothic" w:hAnsi="Century Gothic"/>
          <w:sz w:val="18"/>
        </w:rPr>
        <w:t>build</w:t>
      </w:r>
      <w:proofErr w:type="gramEnd"/>
      <w:r w:rsidRPr="00451BE1">
        <w:rPr>
          <w:rFonts w:ascii="Century Gothic" w:hAnsi="Century Gothic"/>
          <w:sz w:val="18"/>
        </w:rPr>
        <w:t xml:space="preserve"> resilience through hard work and the desire to continually progress their learning. </w:t>
      </w:r>
    </w:p>
    <w:p w:rsidR="00451BE1" w:rsidRPr="00451BE1" w:rsidRDefault="00451BE1" w:rsidP="00451BE1">
      <w:pPr>
        <w:pStyle w:val="ListParagraph"/>
        <w:numPr>
          <w:ilvl w:val="0"/>
          <w:numId w:val="5"/>
        </w:numPr>
        <w:rPr>
          <w:rFonts w:ascii="Century Gothic" w:hAnsi="Century Gothic"/>
          <w:sz w:val="18"/>
        </w:rPr>
      </w:pPr>
      <w:proofErr w:type="gramStart"/>
      <w:r w:rsidRPr="00451BE1">
        <w:rPr>
          <w:rFonts w:ascii="Century Gothic" w:hAnsi="Century Gothic"/>
          <w:sz w:val="18"/>
        </w:rPr>
        <w:t>share</w:t>
      </w:r>
      <w:proofErr w:type="gramEnd"/>
      <w:r w:rsidRPr="00451BE1">
        <w:rPr>
          <w:rFonts w:ascii="Century Gothic" w:hAnsi="Century Gothic"/>
          <w:sz w:val="18"/>
        </w:rPr>
        <w:t xml:space="preserve"> their learning and celebrate their achievements.</w:t>
      </w:r>
    </w:p>
    <w:p w:rsidR="00527CA0" w:rsidRPr="00451BE1" w:rsidRDefault="00451BE1" w:rsidP="00451BE1">
      <w:pPr>
        <w:pStyle w:val="ListParagraph"/>
        <w:numPr>
          <w:ilvl w:val="0"/>
          <w:numId w:val="5"/>
        </w:numPr>
        <w:rPr>
          <w:rFonts w:ascii="Century Gothic" w:hAnsi="Century Gothic"/>
          <w:sz w:val="18"/>
        </w:rPr>
      </w:pPr>
      <w:proofErr w:type="gramStart"/>
      <w:r w:rsidRPr="00451BE1">
        <w:rPr>
          <w:rFonts w:ascii="Century Gothic" w:hAnsi="Century Gothic"/>
          <w:sz w:val="18"/>
        </w:rPr>
        <w:t>understand</w:t>
      </w:r>
      <w:proofErr w:type="gramEnd"/>
      <w:r w:rsidRPr="00451BE1">
        <w:rPr>
          <w:rFonts w:ascii="Century Gothic" w:hAnsi="Century Gothic"/>
          <w:sz w:val="18"/>
        </w:rPr>
        <w:t xml:space="preserve"> the relevance of the work that we do in the Faculty, and appreciate how these skills can be used in a variety of contexts.</w:t>
      </w:r>
    </w:p>
    <w:p w:rsidR="00527CA0" w:rsidRDefault="00527CA0" w:rsidP="00527CA0">
      <w:pPr>
        <w:rPr>
          <w:rFonts w:ascii="Century Gothic" w:hAnsi="Century Gothic"/>
        </w:rPr>
      </w:pPr>
    </w:p>
    <w:p w:rsidR="00753482" w:rsidRDefault="00753482">
      <w:bookmarkStart w:id="0" w:name="_GoBack"/>
      <w:bookmarkEnd w:id="0"/>
    </w:p>
    <w:sectPr w:rsidR="0075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40F"/>
    <w:multiLevelType w:val="hybridMultilevel"/>
    <w:tmpl w:val="1FE6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77319"/>
    <w:multiLevelType w:val="hybridMultilevel"/>
    <w:tmpl w:val="BD8A09A6"/>
    <w:lvl w:ilvl="0" w:tplc="7A7C7D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B6E06BC"/>
    <w:multiLevelType w:val="hybridMultilevel"/>
    <w:tmpl w:val="1998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F48"/>
    <w:multiLevelType w:val="hybridMultilevel"/>
    <w:tmpl w:val="74C8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B4AE1"/>
    <w:multiLevelType w:val="hybridMultilevel"/>
    <w:tmpl w:val="BB98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0"/>
    <w:rsid w:val="003D1963"/>
    <w:rsid w:val="00451BE1"/>
    <w:rsid w:val="0046470F"/>
    <w:rsid w:val="004D0766"/>
    <w:rsid w:val="00527CA0"/>
    <w:rsid w:val="006261E1"/>
    <w:rsid w:val="00693456"/>
    <w:rsid w:val="006A69CA"/>
    <w:rsid w:val="00753482"/>
    <w:rsid w:val="007C1719"/>
    <w:rsid w:val="00832E00"/>
    <w:rsid w:val="00AE73F1"/>
    <w:rsid w:val="00B526B9"/>
    <w:rsid w:val="00E33004"/>
    <w:rsid w:val="00F2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A0"/>
    <w:pPr>
      <w:ind w:left="720"/>
      <w:contextualSpacing/>
    </w:pPr>
  </w:style>
  <w:style w:type="paragraph" w:styleId="BalloonText">
    <w:name w:val="Balloon Text"/>
    <w:basedOn w:val="Normal"/>
    <w:link w:val="BalloonTextChar"/>
    <w:uiPriority w:val="99"/>
    <w:semiHidden/>
    <w:unhideWhenUsed/>
    <w:rsid w:val="003D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63"/>
    <w:rPr>
      <w:rFonts w:ascii="Tahoma" w:hAnsi="Tahoma" w:cs="Tahoma"/>
      <w:sz w:val="16"/>
      <w:szCs w:val="16"/>
    </w:rPr>
  </w:style>
  <w:style w:type="paragraph" w:customStyle="1" w:styleId="Default">
    <w:name w:val="Default"/>
    <w:rsid w:val="006261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A0"/>
    <w:pPr>
      <w:ind w:left="720"/>
      <w:contextualSpacing/>
    </w:pPr>
  </w:style>
  <w:style w:type="paragraph" w:styleId="BalloonText">
    <w:name w:val="Balloon Text"/>
    <w:basedOn w:val="Normal"/>
    <w:link w:val="BalloonTextChar"/>
    <w:uiPriority w:val="99"/>
    <w:semiHidden/>
    <w:unhideWhenUsed/>
    <w:rsid w:val="003D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63"/>
    <w:rPr>
      <w:rFonts w:ascii="Tahoma" w:hAnsi="Tahoma" w:cs="Tahoma"/>
      <w:sz w:val="16"/>
      <w:szCs w:val="16"/>
    </w:rPr>
  </w:style>
  <w:style w:type="paragraph" w:customStyle="1" w:styleId="Default">
    <w:name w:val="Default"/>
    <w:rsid w:val="006261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3668">
      <w:bodyDiv w:val="1"/>
      <w:marLeft w:val="0"/>
      <w:marRight w:val="0"/>
      <w:marTop w:val="0"/>
      <w:marBottom w:val="0"/>
      <w:divBdr>
        <w:top w:val="none" w:sz="0" w:space="0" w:color="auto"/>
        <w:left w:val="none" w:sz="0" w:space="0" w:color="auto"/>
        <w:bottom w:val="none" w:sz="0" w:space="0" w:color="auto"/>
        <w:right w:val="none" w:sz="0" w:space="0" w:color="auto"/>
      </w:divBdr>
      <w:divsChild>
        <w:div w:id="1724940285">
          <w:marLeft w:val="691"/>
          <w:marRight w:val="0"/>
          <w:marTop w:val="0"/>
          <w:marBottom w:val="0"/>
          <w:divBdr>
            <w:top w:val="none" w:sz="0" w:space="0" w:color="auto"/>
            <w:left w:val="none" w:sz="0" w:space="0" w:color="auto"/>
            <w:bottom w:val="none" w:sz="0" w:space="0" w:color="auto"/>
            <w:right w:val="none" w:sz="0" w:space="0" w:color="auto"/>
          </w:divBdr>
        </w:div>
        <w:div w:id="456409189">
          <w:marLeft w:val="691"/>
          <w:marRight w:val="0"/>
          <w:marTop w:val="0"/>
          <w:marBottom w:val="0"/>
          <w:divBdr>
            <w:top w:val="none" w:sz="0" w:space="0" w:color="auto"/>
            <w:left w:val="none" w:sz="0" w:space="0" w:color="auto"/>
            <w:bottom w:val="none" w:sz="0" w:space="0" w:color="auto"/>
            <w:right w:val="none" w:sz="0" w:space="0" w:color="auto"/>
          </w:divBdr>
        </w:div>
        <w:div w:id="23154716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Hamilton</dc:creator>
  <cp:lastModifiedBy>Nicola Hamilton</cp:lastModifiedBy>
  <cp:revision>5</cp:revision>
  <cp:lastPrinted>2019-05-27T09:05:00Z</cp:lastPrinted>
  <dcterms:created xsi:type="dcterms:W3CDTF">2018-01-31T15:47:00Z</dcterms:created>
  <dcterms:modified xsi:type="dcterms:W3CDTF">2019-05-27T09:14:00Z</dcterms:modified>
</cp:coreProperties>
</file>